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14" w:rsidRPr="00FB4B14" w:rsidRDefault="00FB4B14" w:rsidP="00DD5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4B14">
        <w:rPr>
          <w:rFonts w:ascii="Times New Roman" w:hAnsi="Times New Roman" w:cs="Times New Roman"/>
          <w:b/>
          <w:sz w:val="24"/>
          <w:szCs w:val="24"/>
        </w:rPr>
        <w:t>DRAFT FOR PUBLIC HEARING – DECEMBER 8, 2015</w:t>
      </w:r>
    </w:p>
    <w:p w:rsidR="00133559" w:rsidRDefault="00AE5701" w:rsidP="00DD5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772">
        <w:rPr>
          <w:rFonts w:ascii="Times New Roman" w:hAnsi="Times New Roman" w:cs="Times New Roman"/>
          <w:sz w:val="24"/>
          <w:szCs w:val="24"/>
        </w:rPr>
        <w:t xml:space="preserve">Amendment </w:t>
      </w:r>
      <w:r w:rsidR="00BE446E">
        <w:rPr>
          <w:rFonts w:ascii="Times New Roman" w:hAnsi="Times New Roman" w:cs="Times New Roman"/>
          <w:sz w:val="24"/>
          <w:szCs w:val="24"/>
        </w:rPr>
        <w:t xml:space="preserve">No. 3 </w:t>
      </w:r>
      <w:r w:rsidRPr="008F7772">
        <w:rPr>
          <w:rFonts w:ascii="Times New Roman" w:hAnsi="Times New Roman" w:cs="Times New Roman"/>
          <w:sz w:val="24"/>
          <w:szCs w:val="24"/>
        </w:rPr>
        <w:t>to Bill 38-2015</w:t>
      </w:r>
    </w:p>
    <w:p w:rsidR="00D81DF2" w:rsidRDefault="00BA4926" w:rsidP="00DD5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Mix Use District</w:t>
      </w:r>
    </w:p>
    <w:p w:rsidR="00BA4926" w:rsidRPr="00BA4926" w:rsidRDefault="00BA4926" w:rsidP="00BA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926">
        <w:rPr>
          <w:rFonts w:ascii="Times New Roman" w:eastAsia="Times New Roman" w:hAnsi="Times New Roman" w:cs="Times New Roman"/>
          <w:sz w:val="24"/>
          <w:szCs w:val="24"/>
        </w:rPr>
        <w:t>AN ORDINANCE AMENDING THE ZONING ORDINANCE OF THE CITY OF BETHLEHEM, PENNSYLVANIA, AS AMENDED, BY DELETING THE CM-LTN LANDMARK CONSERVATION AND TRADITIONAL NEIGHBORHOOD OVERLAY DISTRICT AND REPLACING IT WITH AN OMU OFFICE MIXED USE DISTRICT; ADDING DEFINITIONS FOR FAST-CASUAL RESTAURANT, FAST-FOOD RESTAURANT AND FOR TASTING ROOM; SETTING THE PURPOSE OF THE OMU DISTRICT; AMENDING THE ZONING MAP TO CHANGE THE DESIGNATION OF VARIOUS PARCELS FROM THE CM-LTN ZONING DISTRICT TO THE OMU ZONING DISTRICT; MODIFYING THE ALLOWED USES IN PRIMARILY NON-RESIDENTIAL DISTRICTS; MODIFYING THE DIMENSIONAL REQUIREMENTS IN SOME DISTRICTS; MODIFYING DESIGN STANDARDS TO CREATE NEW REQUIREMENTS FOR THE OMU DISTRICT; AND CREATING ADDITIONAL REQUIREMENTS FOR THE OMU DISTRICT.</w:t>
      </w:r>
    </w:p>
    <w:p w:rsidR="00BA4926" w:rsidRPr="00BA4926" w:rsidRDefault="00BA4926" w:rsidP="00BA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4926" w:rsidRPr="00BA4926" w:rsidRDefault="00BA4926" w:rsidP="00BA49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A4926" w:rsidRPr="00BA4926" w:rsidRDefault="00BA4926" w:rsidP="00BA4926">
      <w:pPr>
        <w:tabs>
          <w:tab w:val="left" w:pos="-720"/>
          <w:tab w:val="left" w:pos="0"/>
          <w:tab w:val="left" w:pos="504"/>
          <w:tab w:val="left" w:pos="720"/>
          <w:tab w:val="left" w:pos="1008"/>
          <w:tab w:val="left" w:pos="1440"/>
          <w:tab w:val="left" w:pos="1512"/>
          <w:tab w:val="left" w:pos="2016"/>
          <w:tab w:val="left" w:pos="2160"/>
          <w:tab w:val="left" w:pos="2520"/>
          <w:tab w:val="left" w:pos="2880"/>
          <w:tab w:val="left" w:pos="3024"/>
          <w:tab w:val="left" w:pos="3528"/>
          <w:tab w:val="left" w:pos="3600"/>
          <w:tab w:val="left" w:pos="4032"/>
          <w:tab w:val="left" w:pos="4320"/>
          <w:tab w:val="left" w:pos="4536"/>
          <w:tab w:val="left" w:pos="5040"/>
          <w:tab w:val="left" w:pos="5544"/>
          <w:tab w:val="left" w:pos="5760"/>
          <w:tab w:val="left" w:pos="604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926">
        <w:rPr>
          <w:rFonts w:ascii="Times New Roman" w:eastAsia="Times New Roman" w:hAnsi="Times New Roman" w:cs="Times New Roman"/>
          <w:sz w:val="24"/>
          <w:szCs w:val="24"/>
        </w:rPr>
        <w:t>THE COUNCIL OF THE CITY OF BETHLEHEM HEREBY ORDAINS AS FOLLOWS:</w:t>
      </w:r>
    </w:p>
    <w:p w:rsidR="00BA4926" w:rsidRPr="00BA4926" w:rsidRDefault="00BA4926" w:rsidP="00BA4926">
      <w:pPr>
        <w:tabs>
          <w:tab w:val="left" w:pos="0"/>
          <w:tab w:val="left" w:pos="475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926" w:rsidRDefault="00BA4926" w:rsidP="00BA49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84991" w:rsidRPr="00284991" w:rsidRDefault="00284991" w:rsidP="0028499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 xml:space="preserve">       SECTION 9.  That Article 1311, DESIGN STANDARDS IN THE CL, CB, AND OMU DISTRICTS,  Section 1311.01, Purposes, of the Zoning Ordinance, as amended, which currently reads as follows: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950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1311.01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</w:r>
      <w:r w:rsidRPr="00284991">
        <w:rPr>
          <w:rFonts w:ascii="Times New Roman" w:eastAsia="Times New Roman" w:hAnsi="Times New Roman" w:cs="Times New Roman"/>
          <w:sz w:val="24"/>
          <w:szCs w:val="20"/>
          <w:u w:val="single"/>
        </w:rPr>
        <w:t>Purposes.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(a)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Encourage appropriate redevelopment and reuse of underutilized sites. 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1420" w:hanging="94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(b)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Promote a mix of appropriate light business and residential uses in the same building.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(c)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Expand use of the public transit system and pedestrian and bicycle circulation.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(d)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Create opportunities to live, shop and work in the same area.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(e)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Improve the appearance of the City’s commercial corridors.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(f)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Attract new customers and new sources of employment and tax revenue. 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1420" w:hanging="94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84991">
        <w:rPr>
          <w:rFonts w:ascii="Times New Roman" w:eastAsia="Times New Roman" w:hAnsi="Times New Roman" w:cs="Times New Roman"/>
          <w:sz w:val="24"/>
          <w:szCs w:val="20"/>
        </w:rPr>
        <w:t>(g)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Encourage </w:t>
      </w:r>
      <w:r w:rsidRPr="00284991">
        <w:rPr>
          <w:rFonts w:ascii="Times New Roman" w:eastAsia="Times New Roman" w:hAnsi="Times New Roman" w:cs="Times New Roman"/>
          <w:strike/>
          <w:sz w:val="24"/>
          <w:szCs w:val="20"/>
        </w:rPr>
        <w:t>principals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 xml:space="preserve"> of Smart Growth to promote compact mixed-use development.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>Shall be amended to read as follows: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950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1311.01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</w:r>
      <w:r w:rsidRPr="00284991">
        <w:rPr>
          <w:rFonts w:ascii="Times New Roman" w:eastAsia="Times New Roman" w:hAnsi="Times New Roman" w:cs="Times New Roman"/>
          <w:sz w:val="24"/>
          <w:szCs w:val="20"/>
          <w:u w:val="single"/>
        </w:rPr>
        <w:t>Purposes.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(a)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Encourage appropriate redevelopment and reuse of underutilized sites. 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(b)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Promote a mix of appropriate light business and residential uses in the 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same building.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lastRenderedPageBreak/>
        <w:tab/>
        <w:t>(c)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Expand use of the public transit system and pedestrian and bicycle 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circulation.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(d)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Create opportunities to live, shop and work in the same area.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(e)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Improve the appearance of the City’s commercial corridors.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(f)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Attract new customers and new sources of employment and tax revenue. 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84991">
        <w:rPr>
          <w:rFonts w:ascii="Times New Roman" w:eastAsia="Times New Roman" w:hAnsi="Times New Roman" w:cs="Times New Roman"/>
          <w:sz w:val="24"/>
          <w:szCs w:val="20"/>
        </w:rPr>
        <w:t>(g)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 xml:space="preserve">Encourage </w:t>
      </w:r>
      <w:r w:rsidRPr="00284991">
        <w:rPr>
          <w:rFonts w:ascii="Times New Roman" w:eastAsia="Times New Roman" w:hAnsi="Times New Roman" w:cs="Times New Roman"/>
          <w:b/>
          <w:sz w:val="24"/>
          <w:szCs w:val="20"/>
        </w:rPr>
        <w:t>principles</w:t>
      </w:r>
      <w:r w:rsidRPr="00284991">
        <w:rPr>
          <w:rFonts w:ascii="Times New Roman" w:eastAsia="Times New Roman" w:hAnsi="Times New Roman" w:cs="Times New Roman"/>
          <w:sz w:val="24"/>
          <w:szCs w:val="20"/>
        </w:rPr>
        <w:t xml:space="preserve"> of Smart Growth to promote compact mixed-use</w:t>
      </w:r>
    </w:p>
    <w:p w:rsidR="00284991" w:rsidRPr="00284991" w:rsidRDefault="00284991" w:rsidP="00284991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ind w:left="950" w:hanging="475"/>
        <w:rPr>
          <w:rFonts w:ascii="Times New Roman" w:eastAsia="Times New Roman" w:hAnsi="Times New Roman" w:cs="Times New Roman"/>
          <w:sz w:val="24"/>
          <w:szCs w:val="20"/>
        </w:rPr>
      </w:pPr>
      <w:r w:rsidRPr="00284991">
        <w:rPr>
          <w:rFonts w:ascii="Times New Roman" w:eastAsia="Times New Roman" w:hAnsi="Times New Roman" w:cs="Times New Roman"/>
          <w:sz w:val="24"/>
          <w:szCs w:val="20"/>
        </w:rPr>
        <w:tab/>
      </w:r>
      <w:r w:rsidRPr="00284991">
        <w:rPr>
          <w:rFonts w:ascii="Times New Roman" w:eastAsia="Times New Roman" w:hAnsi="Times New Roman" w:cs="Times New Roman"/>
          <w:sz w:val="24"/>
          <w:szCs w:val="20"/>
        </w:rPr>
        <w:tab/>
        <w:t>development.</w:t>
      </w:r>
    </w:p>
    <w:p w:rsid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70916" w:rsidRPr="00570916" w:rsidRDefault="00570916" w:rsidP="00570916">
      <w:pPr>
        <w:tabs>
          <w:tab w:val="left" w:pos="0"/>
          <w:tab w:val="left" w:pos="475"/>
          <w:tab w:val="left" w:pos="950"/>
          <w:tab w:val="left" w:pos="1426"/>
          <w:tab w:val="left" w:pos="1901"/>
          <w:tab w:val="left" w:pos="2376"/>
          <w:tab w:val="left" w:pos="2851"/>
          <w:tab w:val="left" w:pos="3326"/>
          <w:tab w:val="left" w:pos="3802"/>
          <w:tab w:val="left" w:pos="4277"/>
          <w:tab w:val="left" w:pos="4752"/>
          <w:tab w:val="left" w:pos="5227"/>
          <w:tab w:val="left" w:pos="5702"/>
          <w:tab w:val="left" w:pos="6178"/>
          <w:tab w:val="left" w:pos="6653"/>
          <w:tab w:val="left" w:pos="7128"/>
          <w:tab w:val="left" w:pos="7603"/>
          <w:tab w:val="left" w:pos="8078"/>
          <w:tab w:val="left" w:pos="8554"/>
          <w:tab w:val="left" w:pos="9029"/>
          <w:tab w:val="left" w:pos="9504"/>
          <w:tab w:val="left" w:pos="9979"/>
          <w:tab w:val="left" w:pos="10454"/>
          <w:tab w:val="left" w:pos="10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A4926" w:rsidRDefault="00BA4926" w:rsidP="00BA49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154E5" w:rsidRDefault="00BA4926" w:rsidP="005154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54E5">
        <w:rPr>
          <w:rFonts w:ascii="Times New Roman" w:eastAsia="Times New Roman" w:hAnsi="Times New Roman" w:cs="Times New Roman"/>
          <w:sz w:val="24"/>
          <w:szCs w:val="24"/>
        </w:rPr>
        <w:t>Sponsored by</w:t>
      </w:r>
      <w:r w:rsidR="005154E5">
        <w:rPr>
          <w:rFonts w:ascii="Times New Roman" w:eastAsia="Times New Roman" w:hAnsi="Times New Roman" w:cs="Times New Roman"/>
          <w:sz w:val="24"/>
          <w:szCs w:val="24"/>
        </w:rPr>
        <w:tab/>
        <w:t>Eric R. Evans</w:t>
      </w:r>
      <w:r w:rsidR="005154E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154E5" w:rsidRDefault="005154E5" w:rsidP="005154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4926" w:rsidRPr="00BA4926" w:rsidRDefault="005154E5" w:rsidP="005154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Adam R. Waldron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54C7" w:rsidRDefault="00DD54C7" w:rsidP="00DD54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4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C7" w:rsidRDefault="00DD54C7" w:rsidP="00DD54C7">
      <w:pPr>
        <w:spacing w:after="0" w:line="240" w:lineRule="auto"/>
      </w:pPr>
      <w:r>
        <w:separator/>
      </w:r>
    </w:p>
  </w:endnote>
  <w:endnote w:type="continuationSeparator" w:id="0">
    <w:p w:rsidR="00DD54C7" w:rsidRDefault="00DD54C7" w:rsidP="00DD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033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4C7" w:rsidRDefault="00DD54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4C7" w:rsidRDefault="00DD5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C7" w:rsidRDefault="00DD54C7" w:rsidP="00DD54C7">
      <w:pPr>
        <w:spacing w:after="0" w:line="240" w:lineRule="auto"/>
      </w:pPr>
      <w:r>
        <w:separator/>
      </w:r>
    </w:p>
  </w:footnote>
  <w:footnote w:type="continuationSeparator" w:id="0">
    <w:p w:rsidR="00DD54C7" w:rsidRDefault="00DD54C7" w:rsidP="00DD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2CF9"/>
    <w:multiLevelType w:val="hybridMultilevel"/>
    <w:tmpl w:val="08563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113A"/>
    <w:multiLevelType w:val="hybridMultilevel"/>
    <w:tmpl w:val="59A2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1"/>
    <w:rsid w:val="00133559"/>
    <w:rsid w:val="00153080"/>
    <w:rsid w:val="001E4D12"/>
    <w:rsid w:val="00284991"/>
    <w:rsid w:val="00415777"/>
    <w:rsid w:val="005154E5"/>
    <w:rsid w:val="00570916"/>
    <w:rsid w:val="00720FE5"/>
    <w:rsid w:val="008F7772"/>
    <w:rsid w:val="00A41B87"/>
    <w:rsid w:val="00AE5701"/>
    <w:rsid w:val="00B50A08"/>
    <w:rsid w:val="00BA4926"/>
    <w:rsid w:val="00BE446E"/>
    <w:rsid w:val="00C40D8D"/>
    <w:rsid w:val="00C67A06"/>
    <w:rsid w:val="00C931E4"/>
    <w:rsid w:val="00D81DF2"/>
    <w:rsid w:val="00DD54C7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C7"/>
  </w:style>
  <w:style w:type="paragraph" w:styleId="Footer">
    <w:name w:val="footer"/>
    <w:basedOn w:val="Normal"/>
    <w:link w:val="Foot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C7"/>
  </w:style>
  <w:style w:type="paragraph" w:styleId="Footer">
    <w:name w:val="footer"/>
    <w:basedOn w:val="Normal"/>
    <w:link w:val="FooterChar"/>
    <w:uiPriority w:val="99"/>
    <w:unhideWhenUsed/>
    <w:rsid w:val="00DD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2015-11-04T19:31:00Z</cp:lastPrinted>
  <dcterms:created xsi:type="dcterms:W3CDTF">2015-12-03T14:09:00Z</dcterms:created>
  <dcterms:modified xsi:type="dcterms:W3CDTF">2015-12-03T14:09:00Z</dcterms:modified>
</cp:coreProperties>
</file>